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31" w:rsidRPr="00B00329" w:rsidRDefault="00C34E55" w:rsidP="00B00329">
      <w:pPr>
        <w:pStyle w:val="3"/>
        <w:rPr>
          <w:lang w:val="ru-RU"/>
        </w:rPr>
      </w:pPr>
      <w:bookmarkStart w:id="0" w:name="block-27415488"/>
      <w:r>
        <w:rPr>
          <w:lang w:val="ru-RU"/>
        </w:rPr>
        <w:t xml:space="preserve">                              </w:t>
      </w:r>
      <w:r w:rsidR="00B00329" w:rsidRPr="00B00329">
        <w:rPr>
          <w:lang w:val="ru-RU"/>
        </w:rPr>
        <w:t>МИНИСТЕРСТВО ПРОСВЕЩЕНИЯ РОССИЙСКОЙ ФЕДЕРАЦИИ</w:t>
      </w:r>
    </w:p>
    <w:p w:rsidR="00724131" w:rsidRPr="00B00329" w:rsidRDefault="00B00329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B0032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B00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24131" w:rsidRPr="00B00329" w:rsidRDefault="00B00329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B0032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мэрии г. Череповца</w:t>
      </w:r>
      <w:bookmarkEnd w:id="2"/>
    </w:p>
    <w:p w:rsidR="00724131" w:rsidRPr="00B00329" w:rsidRDefault="00B00329">
      <w:pPr>
        <w:spacing w:after="0" w:line="408" w:lineRule="auto"/>
        <w:ind w:left="120"/>
        <w:jc w:val="center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МАОУ "СОШ № 16"</w:t>
      </w:r>
    </w:p>
    <w:p w:rsidR="00724131" w:rsidRPr="00B00329" w:rsidRDefault="00C34E55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2pt;margin-top:10.1pt;width:448.5pt;height:156pt;z-index:251658240" stroked="f">
            <v:textbox>
              <w:txbxContent>
                <w:p w:rsidR="00C34E55" w:rsidRDefault="00C34E55">
                  <w:r>
                    <w:rPr>
                      <w:b/>
                      <w:noProof/>
                      <w:sz w:val="28"/>
                      <w:lang w:eastAsia="ru-RU"/>
                    </w:rPr>
                    <w:drawing>
                      <wp:inline distT="0" distB="0" distL="0" distR="0" wp14:anchorId="7A83C8C4" wp14:editId="2CB9F054">
                        <wp:extent cx="5800725" cy="19240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3-10-10_006.jpg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411" t="24627" b="572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18480" cy="19299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24131" w:rsidRPr="00B00329" w:rsidRDefault="00724131">
      <w:pPr>
        <w:spacing w:after="0"/>
        <w:ind w:left="120"/>
        <w:rPr>
          <w:lang w:val="ru-RU"/>
        </w:rPr>
      </w:pPr>
    </w:p>
    <w:p w:rsidR="00724131" w:rsidRPr="00B00329" w:rsidRDefault="00724131">
      <w:pPr>
        <w:spacing w:after="0"/>
        <w:ind w:left="120"/>
        <w:rPr>
          <w:lang w:val="ru-RU"/>
        </w:rPr>
      </w:pPr>
    </w:p>
    <w:p w:rsidR="00724131" w:rsidRPr="00B00329" w:rsidRDefault="00724131">
      <w:pPr>
        <w:spacing w:after="0"/>
        <w:ind w:left="120"/>
        <w:rPr>
          <w:lang w:val="ru-RU"/>
        </w:rPr>
      </w:pPr>
    </w:p>
    <w:p w:rsidR="00724131" w:rsidRDefault="00724131">
      <w:pPr>
        <w:spacing w:after="0"/>
        <w:ind w:left="120"/>
      </w:pPr>
    </w:p>
    <w:p w:rsidR="00724131" w:rsidRDefault="00724131">
      <w:pPr>
        <w:spacing w:after="0"/>
        <w:ind w:left="120"/>
      </w:pPr>
    </w:p>
    <w:p w:rsidR="00724131" w:rsidRDefault="00724131">
      <w:pPr>
        <w:spacing w:after="0"/>
        <w:ind w:left="120"/>
      </w:pPr>
    </w:p>
    <w:p w:rsidR="00724131" w:rsidRDefault="00724131">
      <w:pPr>
        <w:spacing w:after="0"/>
        <w:ind w:left="120"/>
      </w:pPr>
    </w:p>
    <w:p w:rsidR="00724131" w:rsidRDefault="00724131">
      <w:pPr>
        <w:spacing w:after="0"/>
        <w:ind w:left="120"/>
      </w:pPr>
    </w:p>
    <w:p w:rsidR="00C34E55" w:rsidRDefault="00C34E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4E55" w:rsidRDefault="00C34E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34E55" w:rsidRDefault="00C34E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</w:p>
    <w:p w:rsidR="00724131" w:rsidRDefault="00B003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4131" w:rsidRDefault="00B0032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3627854)</w:t>
      </w:r>
    </w:p>
    <w:p w:rsidR="00724131" w:rsidRDefault="00724131">
      <w:pPr>
        <w:spacing w:after="0"/>
        <w:ind w:left="120"/>
        <w:jc w:val="center"/>
      </w:pPr>
    </w:p>
    <w:p w:rsidR="00724131" w:rsidRPr="00B00329" w:rsidRDefault="00B00329">
      <w:pPr>
        <w:spacing w:after="0" w:line="408" w:lineRule="auto"/>
        <w:ind w:left="120"/>
        <w:jc w:val="center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24131" w:rsidRPr="00B00329" w:rsidRDefault="00B00329">
      <w:pPr>
        <w:spacing w:after="0" w:line="408" w:lineRule="auto"/>
        <w:ind w:left="120"/>
        <w:jc w:val="center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00329">
        <w:rPr>
          <w:rFonts w:ascii="Calibri" w:hAnsi="Calibri"/>
          <w:color w:val="000000"/>
          <w:sz w:val="28"/>
          <w:lang w:val="ru-RU"/>
        </w:rPr>
        <w:t xml:space="preserve">– 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724131">
      <w:pPr>
        <w:spacing w:after="0"/>
        <w:ind w:left="120"/>
        <w:jc w:val="center"/>
        <w:rPr>
          <w:lang w:val="ru-RU"/>
        </w:rPr>
      </w:pPr>
    </w:p>
    <w:p w:rsidR="00724131" w:rsidRPr="00B00329" w:rsidRDefault="00B00329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B00329">
        <w:rPr>
          <w:rFonts w:ascii="Times New Roman" w:hAnsi="Times New Roman"/>
          <w:b/>
          <w:color w:val="000000"/>
          <w:sz w:val="28"/>
          <w:lang w:val="ru-RU"/>
        </w:rPr>
        <w:t>г. Череповец</w:t>
      </w:r>
      <w:bookmarkEnd w:id="4"/>
      <w:r w:rsidRPr="00B00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B0032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24131" w:rsidRPr="00B00329" w:rsidRDefault="00724131">
      <w:pPr>
        <w:spacing w:after="0"/>
        <w:ind w:left="120"/>
        <w:rPr>
          <w:lang w:val="ru-RU"/>
        </w:rPr>
      </w:pPr>
    </w:p>
    <w:p w:rsidR="00C34E55" w:rsidRDefault="00C34E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7415494"/>
      <w:bookmarkEnd w:id="0"/>
    </w:p>
    <w:p w:rsidR="00C34E55" w:rsidRDefault="00C34E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34E55" w:rsidRDefault="00C34E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B00329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</w:t>
      </w:r>
      <w:r>
        <w:rPr>
          <w:rFonts w:ascii="Times New Roman" w:hAnsi="Times New Roman"/>
          <w:color w:val="000000"/>
          <w:sz w:val="28"/>
          <w:lang w:val="ru-RU"/>
        </w:rPr>
        <w:t>136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часов: в 10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в неделю), в 11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2 часа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7"/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24131" w:rsidRPr="00B00329" w:rsidRDefault="00724131">
      <w:pPr>
        <w:rPr>
          <w:lang w:val="ru-RU"/>
        </w:rPr>
        <w:sectPr w:rsidR="00724131" w:rsidRPr="00B00329">
          <w:pgSz w:w="11906" w:h="16383"/>
          <w:pgMar w:top="1134" w:right="850" w:bottom="1134" w:left="1701" w:header="720" w:footer="720" w:gutter="0"/>
          <w:cols w:space="720"/>
        </w:sect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bookmarkStart w:id="8" w:name="block-27415490"/>
      <w:bookmarkEnd w:id="6"/>
      <w:r w:rsidRPr="00B003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003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003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0032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0032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>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B0032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032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24131" w:rsidRPr="00B00329" w:rsidRDefault="00724131">
      <w:pPr>
        <w:rPr>
          <w:lang w:val="ru-RU"/>
        </w:rPr>
        <w:sectPr w:rsidR="00724131" w:rsidRPr="00B00329">
          <w:pgSz w:w="11906" w:h="16383"/>
          <w:pgMar w:top="1134" w:right="850" w:bottom="1134" w:left="1701" w:header="720" w:footer="720" w:gutter="0"/>
          <w:cols w:space="720"/>
        </w:sect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bookmarkStart w:id="10" w:name="block-27415493"/>
      <w:bookmarkEnd w:id="8"/>
      <w:r w:rsidRPr="00B00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left="120"/>
        <w:jc w:val="both"/>
        <w:rPr>
          <w:lang w:val="ru-RU"/>
        </w:rPr>
      </w:pPr>
      <w:r w:rsidRPr="00B003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24131" w:rsidRPr="00B00329" w:rsidRDefault="00724131">
      <w:pPr>
        <w:spacing w:after="0" w:line="264" w:lineRule="auto"/>
        <w:ind w:left="120"/>
        <w:jc w:val="both"/>
        <w:rPr>
          <w:lang w:val="ru-RU"/>
        </w:rPr>
      </w:pP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0032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0032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>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B0032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003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0032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00329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032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24131" w:rsidRPr="00B00329" w:rsidRDefault="00B00329">
      <w:pPr>
        <w:spacing w:after="0" w:line="264" w:lineRule="auto"/>
        <w:ind w:firstLine="600"/>
        <w:jc w:val="both"/>
        <w:rPr>
          <w:lang w:val="ru-RU"/>
        </w:rPr>
      </w:pPr>
      <w:r w:rsidRPr="00B0032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24131" w:rsidRPr="00B00329" w:rsidRDefault="00724131">
      <w:pPr>
        <w:rPr>
          <w:lang w:val="ru-RU"/>
        </w:rPr>
        <w:sectPr w:rsidR="00724131" w:rsidRPr="00B00329">
          <w:pgSz w:w="11906" w:h="16383"/>
          <w:pgMar w:top="1134" w:right="850" w:bottom="1134" w:left="1701" w:header="720" w:footer="720" w:gutter="0"/>
          <w:cols w:space="720"/>
        </w:sectPr>
      </w:pPr>
    </w:p>
    <w:p w:rsidR="00724131" w:rsidRDefault="00B00329">
      <w:pPr>
        <w:spacing w:after="0"/>
        <w:ind w:left="120"/>
      </w:pPr>
      <w:bookmarkStart w:id="11" w:name="block-27415491"/>
      <w:bookmarkEnd w:id="10"/>
      <w:r w:rsidRPr="00B00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4131" w:rsidRDefault="00B00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53"/>
        <w:gridCol w:w="1841"/>
        <w:gridCol w:w="2675"/>
        <w:gridCol w:w="2230"/>
      </w:tblGrid>
      <w:tr w:rsidR="00724131" w:rsidTr="00B0032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2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</w:tr>
      <w:tr w:rsidR="00724131" w:rsidTr="00B00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</w:tr>
      <w:tr w:rsidR="00B00329" w:rsidRPr="00B00329" w:rsidTr="00B00329">
        <w:trPr>
          <w:trHeight w:val="144"/>
          <w:tblCellSpacing w:w="20" w:type="nil"/>
        </w:trPr>
        <w:tc>
          <w:tcPr>
            <w:tcW w:w="117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203" w:type="dxa"/>
            <w:vMerge w:val="restart"/>
            <w:tcBorders>
              <w:left w:val="single" w:sz="4" w:space="0" w:color="auto"/>
            </w:tcBorders>
            <w:vAlign w:val="center"/>
          </w:tcPr>
          <w:p w:rsidR="00B00329" w:rsidRDefault="00B00329" w:rsidP="00B00329">
            <w:pPr>
              <w:pStyle w:val="Default"/>
            </w:pPr>
            <w:r>
              <w:rPr>
                <w:sz w:val="23"/>
                <w:szCs w:val="23"/>
              </w:rPr>
              <w:t xml:space="preserve">Формирование интереса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готовность и способность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B00329" w:rsidRDefault="00B00329" w:rsidP="00B00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образованию и самообразованию на протяжении всей </w:t>
            </w:r>
            <w:r>
              <w:rPr>
                <w:sz w:val="23"/>
                <w:szCs w:val="23"/>
              </w:rPr>
              <w:lastRenderedPageBreak/>
              <w:t xml:space="preserve">жизни </w:t>
            </w:r>
          </w:p>
          <w:p w:rsidR="00B00329" w:rsidRDefault="00B00329" w:rsidP="00B00329">
            <w:pPr>
              <w:pStyle w:val="Default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00329" w:rsidRPr="00B00329" w:rsidRDefault="00B00329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/>
        </w:tc>
        <w:tc>
          <w:tcPr>
            <w:tcW w:w="2203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/>
        </w:tc>
      </w:tr>
      <w:tr w:rsidR="00B00329" w:rsidTr="00B00329">
        <w:trPr>
          <w:trHeight w:val="144"/>
          <w:tblCellSpacing w:w="20" w:type="nil"/>
        </w:trPr>
        <w:tc>
          <w:tcPr>
            <w:tcW w:w="117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 w:rsidP="00B00329">
            <w:pPr>
              <w:spacing w:after="0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</w:p>
        </w:tc>
        <w:tc>
          <w:tcPr>
            <w:tcW w:w="2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/>
        </w:tc>
        <w:tc>
          <w:tcPr>
            <w:tcW w:w="2203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/>
        </w:tc>
      </w:tr>
      <w:tr w:rsidR="00B00329" w:rsidTr="00B00329">
        <w:trPr>
          <w:trHeight w:val="144"/>
          <w:tblCellSpacing w:w="20" w:type="nil"/>
        </w:trPr>
        <w:tc>
          <w:tcPr>
            <w:tcW w:w="117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 w:rsidP="00B00329">
            <w:pPr>
              <w:spacing w:after="0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00329" w:rsidRPr="00B00329" w:rsidRDefault="00B00329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5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/>
        </w:tc>
        <w:tc>
          <w:tcPr>
            <w:tcW w:w="2203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/>
        </w:tc>
      </w:tr>
      <w:tr w:rsidR="00B00329" w:rsidTr="00B00329">
        <w:trPr>
          <w:trHeight w:val="144"/>
          <w:tblCellSpacing w:w="20" w:type="nil"/>
        </w:trPr>
        <w:tc>
          <w:tcPr>
            <w:tcW w:w="117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 w:rsidP="00B00329">
            <w:pPr>
              <w:spacing w:after="0"/>
            </w:pPr>
          </w:p>
        </w:tc>
      </w:tr>
      <w:tr w:rsidR="00724131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Default="00724131"/>
        </w:tc>
      </w:tr>
    </w:tbl>
    <w:p w:rsidR="00724131" w:rsidRDefault="00B00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08"/>
        <w:gridCol w:w="1841"/>
        <w:gridCol w:w="2599"/>
        <w:gridCol w:w="2230"/>
      </w:tblGrid>
      <w:tr w:rsidR="00724131" w:rsidTr="00B0032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2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</w:tr>
      <w:tr w:rsidR="00724131" w:rsidTr="00B00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</w:tr>
      <w:tr w:rsidR="00B00329" w:rsidRPr="00B00329" w:rsidTr="00B00329">
        <w:trPr>
          <w:trHeight w:val="144"/>
          <w:tblCellSpacing w:w="20" w:type="nil"/>
        </w:trPr>
        <w:tc>
          <w:tcPr>
            <w:tcW w:w="116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189" w:type="dxa"/>
            <w:vMerge w:val="restart"/>
            <w:tcBorders>
              <w:left w:val="single" w:sz="4" w:space="0" w:color="auto"/>
            </w:tcBorders>
            <w:vAlign w:val="center"/>
          </w:tcPr>
          <w:p w:rsidR="00B00329" w:rsidRPr="00B00329" w:rsidRDefault="00B00329" w:rsidP="00B00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интереса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</w:t>
            </w:r>
            <w:r w:rsidRPr="00B00329">
              <w:rPr>
                <w:sz w:val="23"/>
                <w:szCs w:val="23"/>
              </w:rPr>
              <w:t xml:space="preserve">жизненные планы; </w:t>
            </w:r>
          </w:p>
          <w:p w:rsidR="00B00329" w:rsidRPr="00B00329" w:rsidRDefault="00B00329" w:rsidP="00B00329">
            <w:pPr>
              <w:spacing w:after="0"/>
              <w:rPr>
                <w:lang w:val="ru-RU"/>
              </w:rPr>
            </w:pPr>
            <w:r w:rsidRPr="00B0032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готовность и способность к </w:t>
            </w:r>
            <w:r w:rsidRPr="00B0032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образованию и самообразованию на протяжении всей жизни</w:t>
            </w:r>
            <w:r w:rsidRPr="00B00329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4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/>
        </w:tc>
        <w:tc>
          <w:tcPr>
            <w:tcW w:w="2189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/>
        </w:tc>
      </w:tr>
      <w:tr w:rsidR="00B00329" w:rsidTr="00B00329">
        <w:trPr>
          <w:trHeight w:val="144"/>
          <w:tblCellSpacing w:w="20" w:type="nil"/>
        </w:trPr>
        <w:tc>
          <w:tcPr>
            <w:tcW w:w="116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 w:rsidP="00B00329">
            <w:pPr>
              <w:spacing w:after="0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4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/>
        </w:tc>
        <w:tc>
          <w:tcPr>
            <w:tcW w:w="2189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/>
        </w:tc>
      </w:tr>
      <w:tr w:rsidR="00B00329" w:rsidTr="00B00329">
        <w:trPr>
          <w:trHeight w:val="144"/>
          <w:tblCellSpacing w:w="20" w:type="nil"/>
        </w:trPr>
        <w:tc>
          <w:tcPr>
            <w:tcW w:w="116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 w:rsidP="00B00329">
            <w:pPr>
              <w:spacing w:after="0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44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/>
        </w:tc>
        <w:tc>
          <w:tcPr>
            <w:tcW w:w="2189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/>
        </w:tc>
      </w:tr>
      <w:tr w:rsidR="00B00329" w:rsidTr="00B00329">
        <w:trPr>
          <w:trHeight w:val="144"/>
          <w:tblCellSpacing w:w="20" w:type="nil"/>
        </w:trPr>
        <w:tc>
          <w:tcPr>
            <w:tcW w:w="11659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vAlign w:val="center"/>
          </w:tcPr>
          <w:p w:rsidR="00B00329" w:rsidRDefault="00B00329" w:rsidP="00B00329">
            <w:pPr>
              <w:spacing w:after="0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B00329" w:rsidTr="00B00329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00329" w:rsidRDefault="00B00329">
            <w:pPr>
              <w:spacing w:after="0"/>
              <w:ind w:left="135"/>
            </w:pPr>
          </w:p>
        </w:tc>
      </w:tr>
      <w:tr w:rsidR="0072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131" w:rsidRDefault="00724131"/>
        </w:tc>
      </w:tr>
      <w:tr w:rsidR="00724131" w:rsidTr="00B00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Default="00724131"/>
        </w:tc>
      </w:tr>
    </w:tbl>
    <w:p w:rsidR="00724131" w:rsidRDefault="00B00329">
      <w:pPr>
        <w:spacing w:after="0"/>
        <w:ind w:left="120"/>
      </w:pPr>
      <w:bookmarkStart w:id="12" w:name="block-27415489"/>
      <w:bookmarkEnd w:id="1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24131" w:rsidRDefault="00B00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498"/>
        <w:gridCol w:w="1183"/>
        <w:gridCol w:w="1841"/>
        <w:gridCol w:w="1910"/>
        <w:gridCol w:w="1347"/>
        <w:gridCol w:w="2221"/>
      </w:tblGrid>
      <w:tr w:rsidR="00724131" w:rsidTr="00C34E55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</w:tr>
      <w:tr w:rsidR="00724131" w:rsidTr="00C3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18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19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0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1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2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3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4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5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6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7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8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29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0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1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2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3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4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5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6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7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8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39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0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1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2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3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4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5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6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7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8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49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0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24131" w:rsidTr="00C34E55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мультимедийной </w:t>
            </w: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24131" w:rsidRDefault="00B00329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131" w:rsidRDefault="007241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4131" w:rsidRDefault="0072413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C34E55">
            <w:pPr>
              <w:pStyle w:val="Default"/>
              <w:rPr>
                <w:sz w:val="22"/>
                <w:szCs w:val="22"/>
              </w:rPr>
            </w:pPr>
            <w:hyperlink r:id="rId51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</w:p>
          <w:p w:rsidR="00C34E55" w:rsidRDefault="00C34E55" w:rsidP="00C34E55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</w:tr>
      <w:tr w:rsidR="00724131" w:rsidTr="00C3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Default="00724131"/>
        </w:tc>
      </w:tr>
    </w:tbl>
    <w:p w:rsidR="00724131" w:rsidRDefault="00724131">
      <w:pPr>
        <w:sectPr w:rsidR="0072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131" w:rsidRDefault="00B003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555"/>
        <w:gridCol w:w="1157"/>
        <w:gridCol w:w="1841"/>
        <w:gridCol w:w="1910"/>
        <w:gridCol w:w="1347"/>
        <w:gridCol w:w="2221"/>
      </w:tblGrid>
      <w:tr w:rsidR="00724131" w:rsidTr="00C34E55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</w:tr>
      <w:tr w:rsidR="00724131" w:rsidTr="00C34E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4131" w:rsidRDefault="00724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131" w:rsidRDefault="00724131"/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2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3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4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5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</w:tcPr>
          <w:p w:rsidR="00C34E55" w:rsidRDefault="00C34E55" w:rsidP="00B00329">
            <w:pPr>
              <w:jc w:val="center"/>
            </w:pPr>
            <w:r w:rsidRPr="00335D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6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</w:tcPr>
          <w:p w:rsidR="00C34E55" w:rsidRDefault="00C34E55" w:rsidP="00B00329">
            <w:pPr>
              <w:jc w:val="center"/>
            </w:pPr>
            <w:r w:rsidRPr="00335D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7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</w:tcPr>
          <w:p w:rsidR="00C34E55" w:rsidRDefault="00C34E55" w:rsidP="00B00329">
            <w:pPr>
              <w:jc w:val="center"/>
            </w:pPr>
            <w:r w:rsidRPr="00335D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8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59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0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1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2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3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4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5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6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7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8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69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0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1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2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3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4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5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6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7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8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 w:rsidP="00B00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79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80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81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82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83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84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C34E55" w:rsidTr="00C34E55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C34E55" w:rsidRPr="00B00329" w:rsidRDefault="00C34E55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34E55" w:rsidRDefault="00C34E55" w:rsidP="00B00329">
            <w:pPr>
              <w:spacing w:after="0"/>
              <w:ind w:left="135"/>
              <w:jc w:val="center"/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4E55" w:rsidRDefault="00C34E5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34E55" w:rsidRDefault="00C34E55">
            <w:pPr>
              <w:pStyle w:val="Default"/>
              <w:rPr>
                <w:sz w:val="22"/>
                <w:szCs w:val="22"/>
              </w:rPr>
            </w:pPr>
            <w:hyperlink r:id="rId85" w:history="1">
              <w:r w:rsidRPr="00862DA1">
                <w:rPr>
                  <w:rStyle w:val="ab"/>
                  <w:sz w:val="22"/>
                  <w:szCs w:val="22"/>
                </w:rPr>
                <w:t>https://resh.edu.ru/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C34E55" w:rsidRDefault="00C34E55">
            <w:pPr>
              <w:pStyle w:val="Default"/>
              <w:rPr>
                <w:sz w:val="22"/>
                <w:szCs w:val="22"/>
              </w:rPr>
            </w:pPr>
          </w:p>
        </w:tc>
      </w:tr>
      <w:tr w:rsidR="00724131" w:rsidTr="00C34E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>
            <w:pPr>
              <w:spacing w:after="0"/>
              <w:ind w:left="135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724131" w:rsidRPr="00B00329" w:rsidRDefault="00B00329" w:rsidP="00B00329">
            <w:pPr>
              <w:spacing w:after="0"/>
              <w:ind w:left="135"/>
              <w:jc w:val="center"/>
              <w:rPr>
                <w:lang w:val="ru-RU"/>
              </w:rPr>
            </w:pPr>
            <w:r w:rsidRPr="00B00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4131" w:rsidRDefault="00B00329" w:rsidP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4131" w:rsidRDefault="00B003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131" w:rsidRDefault="00724131"/>
        </w:tc>
      </w:tr>
    </w:tbl>
    <w:p w:rsidR="00724131" w:rsidRDefault="00724131">
      <w:pPr>
        <w:sectPr w:rsidR="00724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131" w:rsidRPr="00C34E55" w:rsidRDefault="00B00329">
      <w:pPr>
        <w:spacing w:after="0"/>
        <w:ind w:left="120"/>
        <w:rPr>
          <w:lang w:val="ru-RU"/>
        </w:rPr>
      </w:pPr>
      <w:bookmarkStart w:id="13" w:name="block-27415492"/>
      <w:bookmarkEnd w:id="12"/>
      <w:r w:rsidRPr="00C34E5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24131" w:rsidRDefault="00B003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34E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4E55" w:rsidRDefault="00C34E55" w:rsidP="00C34E55">
      <w:pPr>
        <w:shd w:val="clear" w:color="auto" w:fill="FFFFFF"/>
        <w:spacing w:after="0"/>
        <w:rPr>
          <w:rFonts w:ascii="Tahoma" w:hAnsi="Tahoma" w:cs="Tahoma"/>
          <w:color w:val="333333"/>
          <w:sz w:val="19"/>
          <w:szCs w:val="19"/>
          <w:lang w:val="ru-RU"/>
        </w:rPr>
      </w:pPr>
      <w:r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А</w:t>
      </w:r>
      <w:r w:rsidRPr="00C34E55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вто</w:t>
      </w:r>
      <w:proofErr w:type="gramStart"/>
      <w:r w:rsidRPr="00C34E55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р(</w:t>
      </w:r>
      <w:proofErr w:type="gramEnd"/>
      <w:r w:rsidRPr="00C34E55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ы):</w:t>
      </w:r>
      <w:r>
        <w:rPr>
          <w:rFonts w:ascii="Tahoma" w:hAnsi="Tahoma" w:cs="Tahoma"/>
          <w:color w:val="333333"/>
          <w:sz w:val="19"/>
          <w:szCs w:val="19"/>
        </w:rPr>
        <w:t> </w:t>
      </w:r>
      <w:hyperlink r:id="rId86" w:history="1">
        <w:r w:rsidRPr="00C34E55">
          <w:rPr>
            <w:rStyle w:val="ab"/>
            <w:rFonts w:ascii="Tahoma" w:hAnsi="Tahoma" w:cs="Tahoma"/>
            <w:color w:val="486DAA"/>
            <w:sz w:val="19"/>
            <w:szCs w:val="19"/>
            <w:lang w:val="ru-RU"/>
          </w:rPr>
          <w:t>Поляков К. Ю.</w:t>
        </w:r>
      </w:hyperlink>
      <w:r>
        <w:rPr>
          <w:rFonts w:ascii="Tahoma" w:hAnsi="Tahoma" w:cs="Tahoma"/>
          <w:color w:val="333333"/>
          <w:sz w:val="19"/>
          <w:szCs w:val="19"/>
        </w:rPr>
        <w:t> </w:t>
      </w:r>
      <w:r w:rsidRPr="00C34E55">
        <w:rPr>
          <w:rFonts w:ascii="Tahoma" w:hAnsi="Tahoma" w:cs="Tahoma"/>
          <w:color w:val="333333"/>
          <w:sz w:val="19"/>
          <w:szCs w:val="19"/>
          <w:lang w:val="ru-RU"/>
        </w:rPr>
        <w:t>/</w:t>
      </w:r>
      <w:r>
        <w:rPr>
          <w:rFonts w:ascii="Tahoma" w:hAnsi="Tahoma" w:cs="Tahoma"/>
          <w:color w:val="333333"/>
          <w:sz w:val="19"/>
          <w:szCs w:val="19"/>
        </w:rPr>
        <w:t> </w:t>
      </w:r>
      <w:hyperlink r:id="rId87" w:history="1">
        <w:r w:rsidRPr="00C34E55">
          <w:rPr>
            <w:rStyle w:val="ab"/>
            <w:rFonts w:ascii="Tahoma" w:hAnsi="Tahoma" w:cs="Tahoma"/>
            <w:color w:val="486DAA"/>
            <w:sz w:val="19"/>
            <w:szCs w:val="19"/>
            <w:lang w:val="ru-RU"/>
          </w:rPr>
          <w:t>Еремин Е. А.</w:t>
        </w:r>
      </w:hyperlink>
      <w:r w:rsidRPr="00C34E55">
        <w:rPr>
          <w:rFonts w:ascii="Tahoma" w:hAnsi="Tahoma" w:cs="Tahoma"/>
          <w:color w:val="333333"/>
          <w:sz w:val="19"/>
          <w:szCs w:val="19"/>
          <w:lang w:val="ru-RU"/>
        </w:rPr>
        <w:br/>
      </w:r>
      <w:r w:rsidRPr="00C34E55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Предмет:</w:t>
      </w:r>
      <w:r>
        <w:rPr>
          <w:rFonts w:ascii="Tahoma" w:hAnsi="Tahoma" w:cs="Tahoma"/>
          <w:color w:val="333333"/>
          <w:sz w:val="19"/>
          <w:szCs w:val="19"/>
        </w:rPr>
        <w:t> </w:t>
      </w:r>
      <w:r w:rsidRPr="00C34E55">
        <w:rPr>
          <w:rFonts w:ascii="Tahoma" w:hAnsi="Tahoma" w:cs="Tahoma"/>
          <w:color w:val="333333"/>
          <w:sz w:val="19"/>
          <w:szCs w:val="19"/>
          <w:lang w:val="ru-RU"/>
        </w:rPr>
        <w:t>информатика</w:t>
      </w:r>
      <w:r w:rsidRPr="00C34E55">
        <w:rPr>
          <w:rFonts w:ascii="Tahoma" w:hAnsi="Tahoma" w:cs="Tahoma"/>
          <w:color w:val="333333"/>
          <w:sz w:val="19"/>
          <w:szCs w:val="19"/>
          <w:lang w:val="ru-RU"/>
        </w:rPr>
        <w:br/>
      </w:r>
      <w:r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К</w:t>
      </w:r>
      <w:r w:rsidRPr="00C34E55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ласс:</w:t>
      </w:r>
      <w:r>
        <w:rPr>
          <w:rFonts w:ascii="Tahoma" w:hAnsi="Tahoma" w:cs="Tahoma"/>
          <w:color w:val="333333"/>
          <w:sz w:val="19"/>
          <w:szCs w:val="19"/>
        </w:rPr>
        <w:t> </w:t>
      </w:r>
      <w:r w:rsidRPr="00C34E55">
        <w:rPr>
          <w:rFonts w:ascii="Tahoma" w:hAnsi="Tahoma" w:cs="Tahoma"/>
          <w:color w:val="333333"/>
          <w:sz w:val="19"/>
          <w:szCs w:val="19"/>
          <w:lang w:val="ru-RU"/>
        </w:rPr>
        <w:t>10</w:t>
      </w:r>
      <w:r>
        <w:rPr>
          <w:rFonts w:ascii="Tahoma" w:hAnsi="Tahoma" w:cs="Tahoma"/>
          <w:color w:val="333333"/>
          <w:sz w:val="19"/>
          <w:szCs w:val="19"/>
          <w:lang w:val="ru-RU"/>
        </w:rPr>
        <w:t xml:space="preserve"> (2ч); 11 (2ч)</w:t>
      </w:r>
    </w:p>
    <w:p w:rsidR="00C34E55" w:rsidRPr="00C34E55" w:rsidRDefault="00C34E55" w:rsidP="00C34E55">
      <w:pPr>
        <w:shd w:val="clear" w:color="auto" w:fill="FFFFFF"/>
        <w:spacing w:after="0"/>
        <w:rPr>
          <w:rFonts w:ascii="Tahoma" w:hAnsi="Tahoma" w:cs="Tahoma"/>
          <w:color w:val="333333"/>
          <w:sz w:val="19"/>
          <w:szCs w:val="19"/>
          <w:lang w:val="ru-RU"/>
        </w:rPr>
      </w:pPr>
      <w:r w:rsidRPr="00C34E55">
        <w:rPr>
          <w:rFonts w:ascii="Tahoma" w:hAnsi="Tahoma" w:cs="Tahoma"/>
          <w:b/>
          <w:bCs/>
          <w:color w:val="333333"/>
          <w:sz w:val="19"/>
          <w:szCs w:val="19"/>
          <w:lang w:val="ru-RU"/>
        </w:rPr>
        <w:t>Издательство:</w:t>
      </w:r>
      <w:r>
        <w:rPr>
          <w:rFonts w:ascii="Tahoma" w:hAnsi="Tahoma" w:cs="Tahoma"/>
          <w:color w:val="333333"/>
          <w:sz w:val="19"/>
          <w:szCs w:val="19"/>
        </w:rPr>
        <w:t> </w:t>
      </w:r>
      <w:r w:rsidRPr="00C34E55">
        <w:rPr>
          <w:rFonts w:ascii="Tahoma" w:hAnsi="Tahoma" w:cs="Tahoma"/>
          <w:color w:val="333333"/>
          <w:sz w:val="19"/>
          <w:szCs w:val="19"/>
          <w:lang w:val="ru-RU"/>
        </w:rPr>
        <w:t>БИНОМ. Лаборатория знаний</w:t>
      </w:r>
    </w:p>
    <w:p w:rsidR="00C34E55" w:rsidRDefault="00C34E55" w:rsidP="00C34E55">
      <w:pPr>
        <w:pStyle w:val="ae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Учебное издание предназначено для изучения курса информатики на базовом уровне в 10 классах общеобразовательных учреждений. Содержание учебника опирается на изученный в 7–9 классах курс информатики для основной школы.</w:t>
      </w:r>
    </w:p>
    <w:p w:rsidR="00C34E55" w:rsidRDefault="00C34E55" w:rsidP="00C34E55">
      <w:pPr>
        <w:pStyle w:val="ae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Рассматриваются теоретические основы информатики, аппаратное и программное обеспечение компьютера, компьютерные сети, алгоритмизация и программирование, информационная безопасность.</w:t>
      </w:r>
    </w:p>
    <w:p w:rsidR="00C34E55" w:rsidRDefault="00C34E55" w:rsidP="00C34E55">
      <w:pPr>
        <w:pStyle w:val="ae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Учебник входит в учебно-методический комплект (УМК), включающий также учебник для 11 класса и компьютерный практикум.</w:t>
      </w:r>
    </w:p>
    <w:p w:rsidR="00C34E55" w:rsidRDefault="00C34E55" w:rsidP="00C34E55">
      <w:pPr>
        <w:pStyle w:val="ae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Предполагается широкое использование ресурсов портала </w:t>
      </w:r>
      <w:hyperlink r:id="rId88" w:tgtFrame="_blank" w:history="1">
        <w:r>
          <w:rPr>
            <w:rStyle w:val="ab"/>
            <w:rFonts w:ascii="Tahoma" w:hAnsi="Tahoma" w:cs="Tahoma"/>
            <w:color w:val="486DAA"/>
            <w:sz w:val="19"/>
            <w:szCs w:val="19"/>
          </w:rPr>
          <w:t>Федерального центра электронных образовательных ресурсов</w:t>
        </w:r>
      </w:hyperlink>
    </w:p>
    <w:p w:rsidR="00C34E55" w:rsidRDefault="00C34E55" w:rsidP="00C34E55">
      <w:pPr>
        <w:pStyle w:val="ae"/>
        <w:shd w:val="clear" w:color="auto" w:fill="FFFFFF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333333"/>
          <w:sz w:val="19"/>
          <w:szCs w:val="19"/>
        </w:rPr>
        <w:t>Соответствует Федеральному государственному образовательному стандарту среднего (полного) общего образования (2012 г.) и примерной основной образовательной программе среднего общего образования.</w:t>
      </w:r>
    </w:p>
    <w:p w:rsidR="00C34E55" w:rsidRDefault="00C34E55" w:rsidP="00C34E55">
      <w:pPr>
        <w:pStyle w:val="i"/>
        <w:shd w:val="clear" w:color="auto" w:fill="FFFFFF"/>
        <w:spacing w:before="0" w:beforeAutospacing="0" w:after="0" w:afterAutospacing="0"/>
        <w:ind w:left="75" w:right="75" w:firstLine="300"/>
        <w:rPr>
          <w:rFonts w:ascii="Verdana" w:hAnsi="Verdana"/>
          <w:color w:val="000000"/>
          <w:sz w:val="22"/>
          <w:szCs w:val="22"/>
        </w:rPr>
      </w:pPr>
    </w:p>
    <w:p w:rsidR="00724131" w:rsidRDefault="00B003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34E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4E55" w:rsidRDefault="00C34E5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hyperlink r:id="rId89" w:history="1">
        <w:r w:rsidRPr="00862DA1">
          <w:rPr>
            <w:rStyle w:val="ab"/>
            <w:rFonts w:ascii="Times New Roman" w:hAnsi="Times New Roman"/>
            <w:b/>
            <w:sz w:val="28"/>
            <w:lang w:val="ru-RU"/>
          </w:rPr>
          <w:t>https://lbz.ru/books/742/9563/</w:t>
        </w:r>
      </w:hyperlink>
    </w:p>
    <w:p w:rsidR="00724131" w:rsidRPr="00C34E55" w:rsidRDefault="00724131">
      <w:pPr>
        <w:spacing w:after="0"/>
        <w:ind w:left="120"/>
        <w:rPr>
          <w:lang w:val="ru-RU"/>
        </w:rPr>
      </w:pPr>
    </w:p>
    <w:p w:rsidR="00C34E55" w:rsidRDefault="00B00329" w:rsidP="00C34E55">
      <w:pPr>
        <w:pStyle w:val="Default"/>
        <w:rPr>
          <w:b/>
          <w:sz w:val="28"/>
        </w:rPr>
      </w:pPr>
      <w:r w:rsidRPr="00B00329">
        <w:rPr>
          <w:b/>
          <w:sz w:val="28"/>
        </w:rPr>
        <w:t>ЦИФРОВЫЕ ОБРАЗОВАТЕЛЬНЫЕ РЕСУРСЫ И РЕСУРСЫ СЕТИ ИНТЕРНЕТ</w:t>
      </w:r>
      <w:r w:rsidR="00C34E55">
        <w:rPr>
          <w:b/>
          <w:sz w:val="28"/>
        </w:rPr>
        <w:t xml:space="preserve"> </w:t>
      </w:r>
    </w:p>
    <w:p w:rsidR="00C34E55" w:rsidRDefault="00C34E55" w:rsidP="00C34E55">
      <w:pPr>
        <w:pStyle w:val="Default"/>
        <w:rPr>
          <w:rFonts w:ascii="Calibri" w:hAnsi="Calibri" w:cs="Calibri"/>
          <w:sz w:val="22"/>
          <w:szCs w:val="22"/>
        </w:rPr>
      </w:pPr>
      <w:hyperlink r:id="rId90" w:history="1">
        <w:r w:rsidRPr="00862DA1">
          <w:rPr>
            <w:rStyle w:val="ab"/>
            <w:rFonts w:ascii="Calibri" w:hAnsi="Calibri" w:cs="Calibri"/>
            <w:sz w:val="22"/>
            <w:szCs w:val="22"/>
          </w:rPr>
          <w:t>https://resh.edu.ru/</w:t>
        </w:r>
      </w:hyperlink>
      <w:r w:rsidRPr="00C34E55">
        <w:rPr>
          <w:rFonts w:ascii="Calibri" w:hAnsi="Calibri" w:cs="Calibri"/>
          <w:sz w:val="22"/>
          <w:szCs w:val="22"/>
        </w:rPr>
        <w:t xml:space="preserve"> </w:t>
      </w:r>
    </w:p>
    <w:p w:rsidR="00C34E55" w:rsidRPr="00C34E55" w:rsidRDefault="00C34E55" w:rsidP="00C34E55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24131" w:rsidRPr="00B00329" w:rsidRDefault="00724131">
      <w:pPr>
        <w:spacing w:after="0" w:line="480" w:lineRule="auto"/>
        <w:ind w:left="120"/>
        <w:rPr>
          <w:lang w:val="ru-RU"/>
        </w:rPr>
      </w:pPr>
    </w:p>
    <w:p w:rsidR="00724131" w:rsidRPr="00B00329" w:rsidRDefault="00724131">
      <w:pPr>
        <w:spacing w:after="0" w:line="480" w:lineRule="auto"/>
        <w:ind w:left="120"/>
        <w:rPr>
          <w:lang w:val="ru-RU"/>
        </w:rPr>
      </w:pPr>
    </w:p>
    <w:p w:rsidR="00724131" w:rsidRPr="00B00329" w:rsidRDefault="00724131">
      <w:pPr>
        <w:rPr>
          <w:lang w:val="ru-RU"/>
        </w:rPr>
        <w:sectPr w:rsidR="00724131" w:rsidRPr="00B0032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00329" w:rsidRPr="00B00329" w:rsidRDefault="00B00329">
      <w:pPr>
        <w:rPr>
          <w:lang w:val="ru-RU"/>
        </w:rPr>
      </w:pPr>
    </w:p>
    <w:sectPr w:rsidR="00B00329" w:rsidRPr="00B00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4131"/>
    <w:rsid w:val="00724131"/>
    <w:rsid w:val="00B00329"/>
    <w:rsid w:val="00C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00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i">
    <w:name w:val="i"/>
    <w:basedOn w:val="a"/>
    <w:rsid w:val="00C3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C3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34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4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lbz.ru/books/742/9563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lbz.ru/authors/197/8058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://fcior.edu.ru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lbz.ru/authors/206/805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2023-10-21T18:41:00Z</cp:lastPrinted>
  <dcterms:created xsi:type="dcterms:W3CDTF">2023-10-21T18:42:00Z</dcterms:created>
  <dcterms:modified xsi:type="dcterms:W3CDTF">2023-10-21T18:42:00Z</dcterms:modified>
</cp:coreProperties>
</file>